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778" w:rsidRPr="0003053B" w:rsidRDefault="00B75F80" w:rsidP="0003053B">
      <w:pPr>
        <w:jc w:val="center"/>
        <w:rPr>
          <w:rFonts w:ascii="Heather" w:hAnsi="Heather"/>
          <w:sz w:val="44"/>
          <w:szCs w:val="44"/>
        </w:rPr>
      </w:pPr>
      <w:r w:rsidRPr="0003053B">
        <w:rPr>
          <w:rFonts w:ascii="Heather" w:hAnsi="Heather"/>
          <w:sz w:val="44"/>
          <w:szCs w:val="44"/>
        </w:rPr>
        <w:t>Quilt Preparation for Shipping</w:t>
      </w:r>
    </w:p>
    <w:p w:rsidR="00B75F80" w:rsidRDefault="00B75F80"/>
    <w:p w:rsidR="00B75F80" w:rsidRDefault="00B75F80">
      <w:r>
        <w:t>At Quilt ‘n Bee Happy we want your quilt to look its best when it’s finished.  Here are some tips to help ensure you are pleased when it’s finished.</w:t>
      </w:r>
      <w:r w:rsidR="00B214AB">
        <w:t xml:space="preserve">  And don’t forget to include a completed </w:t>
      </w:r>
      <w:r w:rsidR="00B214AB" w:rsidRPr="00B214AB">
        <w:rPr>
          <w:color w:val="4F81BD" w:themeColor="accent1"/>
          <w:u w:val="single"/>
        </w:rPr>
        <w:t>Work Order form</w:t>
      </w:r>
      <w:r w:rsidR="00B214AB">
        <w:t xml:space="preserve"> with your package!</w:t>
      </w:r>
    </w:p>
    <w:p w:rsidR="00B75F80" w:rsidRDefault="00B75F80"/>
    <w:p w:rsidR="00B75F80" w:rsidRDefault="00B75F80">
      <w:r>
        <w:t>Tips for your Quilt Top</w:t>
      </w:r>
    </w:p>
    <w:p w:rsidR="00B75F80" w:rsidRDefault="00B75F80" w:rsidP="00B75F80">
      <w:pPr>
        <w:pStyle w:val="ListParagraph"/>
        <w:numPr>
          <w:ilvl w:val="0"/>
          <w:numId w:val="1"/>
        </w:numPr>
      </w:pPr>
      <w:r>
        <w:t>Trim excess seams or points that can cause undesirable lumps.</w:t>
      </w:r>
    </w:p>
    <w:p w:rsidR="00B75F80" w:rsidRDefault="00B75F80" w:rsidP="00B75F80">
      <w:pPr>
        <w:pStyle w:val="ListParagraph"/>
        <w:numPr>
          <w:ilvl w:val="0"/>
          <w:numId w:val="1"/>
        </w:numPr>
      </w:pPr>
      <w:r>
        <w:t>Trim loose threads that can show through the quilt top or backing</w:t>
      </w:r>
    </w:p>
    <w:p w:rsidR="00B75F80" w:rsidRDefault="00B75F80" w:rsidP="00B75F80">
      <w:pPr>
        <w:pStyle w:val="ListParagraph"/>
        <w:numPr>
          <w:ilvl w:val="0"/>
          <w:numId w:val="1"/>
        </w:numPr>
      </w:pPr>
      <w:r>
        <w:t>Press seams flat.</w:t>
      </w:r>
    </w:p>
    <w:p w:rsidR="00B75F80" w:rsidRDefault="00B75F80" w:rsidP="00B75F80">
      <w:pPr>
        <w:pStyle w:val="ListParagraph"/>
        <w:numPr>
          <w:ilvl w:val="0"/>
          <w:numId w:val="1"/>
        </w:numPr>
      </w:pPr>
      <w:r>
        <w:t>Each layer is mounted on the quilting machine separately.  Please do not baste layers together.</w:t>
      </w:r>
    </w:p>
    <w:p w:rsidR="00B75F80" w:rsidRDefault="00B75F80" w:rsidP="00B75F80">
      <w:pPr>
        <w:pStyle w:val="ListParagraph"/>
        <w:numPr>
          <w:ilvl w:val="0"/>
          <w:numId w:val="1"/>
        </w:numPr>
      </w:pPr>
      <w:r>
        <w:t>Do not attach the binding ahead of time.</w:t>
      </w:r>
    </w:p>
    <w:p w:rsidR="00B75F80" w:rsidRDefault="00B75F80" w:rsidP="00B75F80">
      <w:pPr>
        <w:pStyle w:val="ListParagraph"/>
        <w:numPr>
          <w:ilvl w:val="0"/>
          <w:numId w:val="1"/>
        </w:numPr>
      </w:pPr>
      <w:r>
        <w:t>If your quilt will have curved corners or binding, do not trim the quilt ahead of time.  Be sure to include this note in your Work Order Instructions.</w:t>
      </w:r>
    </w:p>
    <w:p w:rsidR="00B75F80" w:rsidRDefault="00B75F80" w:rsidP="00B75F80">
      <w:pPr>
        <w:pStyle w:val="ListParagraph"/>
        <w:numPr>
          <w:ilvl w:val="0"/>
          <w:numId w:val="1"/>
        </w:numPr>
      </w:pPr>
      <w:r>
        <w:t>If your quilt has a definite top, mark it by placing a safety pin or a piece of masking tape at the top.</w:t>
      </w:r>
    </w:p>
    <w:p w:rsidR="00B75F80" w:rsidRDefault="00B75F80" w:rsidP="00B75F80">
      <w:pPr>
        <w:pStyle w:val="ListParagraph"/>
        <w:numPr>
          <w:ilvl w:val="0"/>
          <w:numId w:val="1"/>
        </w:numPr>
      </w:pPr>
      <w:r>
        <w:t xml:space="preserve">If your quilt top edges have a lot of places with seams ending on the edge, baste a scant ¼ </w:t>
      </w:r>
      <w:r w:rsidR="00B214AB">
        <w:t>inch around</w:t>
      </w:r>
      <w:r>
        <w:t xml:space="preserve"> the outer edge of the quilt.  This will ensure that the seam ends are secure and won’t pull out with handling or minor stretching when being quilted.</w:t>
      </w:r>
    </w:p>
    <w:p w:rsidR="00B75F80" w:rsidRDefault="00B75F80" w:rsidP="00B75F80">
      <w:r>
        <w:t>Tips for your Backing and Batting</w:t>
      </w:r>
    </w:p>
    <w:p w:rsidR="00B75F80" w:rsidRDefault="00B75F80" w:rsidP="00B75F80">
      <w:pPr>
        <w:pStyle w:val="ListParagraph"/>
        <w:numPr>
          <w:ilvl w:val="0"/>
          <w:numId w:val="2"/>
        </w:numPr>
      </w:pPr>
      <w:r>
        <w:t>Backing must be at least 5 inches wider and longer than your quilt top.</w:t>
      </w:r>
    </w:p>
    <w:p w:rsidR="00B75F80" w:rsidRDefault="00B75F80" w:rsidP="00B75F80">
      <w:pPr>
        <w:pStyle w:val="ListParagraph"/>
        <w:numPr>
          <w:ilvl w:val="0"/>
          <w:numId w:val="2"/>
        </w:numPr>
      </w:pPr>
      <w:r>
        <w:t>If you are providing your own batting, it must measure at least 5 inches wider and longer than your quilt top.</w:t>
      </w:r>
    </w:p>
    <w:p w:rsidR="00B75F80" w:rsidRDefault="00B75F80" w:rsidP="00B75F80">
      <w:pPr>
        <w:pStyle w:val="ListParagraph"/>
        <w:numPr>
          <w:ilvl w:val="0"/>
          <w:numId w:val="2"/>
        </w:numPr>
      </w:pPr>
      <w:r>
        <w:t>If backing is seamed, remove selvages from any seams that will be quilted over.  Selvages, in a backing seam can cause undesirable pulling and lead to puckering along a seam.  We recommend using a ½ inch seam allowance when joining pieces for backing.</w:t>
      </w:r>
    </w:p>
    <w:p w:rsidR="00B75F80" w:rsidRDefault="00B75F80" w:rsidP="00B75F80">
      <w:pPr>
        <w:pStyle w:val="ListParagraph"/>
        <w:numPr>
          <w:ilvl w:val="0"/>
          <w:numId w:val="2"/>
        </w:numPr>
      </w:pPr>
      <w:r>
        <w:t>If backing is seamed, and you have a preference, let us know where you want the seam to fall.</w:t>
      </w:r>
    </w:p>
    <w:p w:rsidR="00B75F80" w:rsidRDefault="00B75F80" w:rsidP="00B75F80">
      <w:pPr>
        <w:pStyle w:val="ListParagraph"/>
        <w:numPr>
          <w:ilvl w:val="0"/>
          <w:numId w:val="2"/>
        </w:numPr>
      </w:pPr>
      <w:r>
        <w:t>Square up your backing.  Squaring up your backing ensures that the quilt is loaded on the machine squarely resulting in the best results.</w:t>
      </w:r>
    </w:p>
    <w:p w:rsidR="00B214AB" w:rsidRDefault="00B214AB" w:rsidP="00B214AB">
      <w:r>
        <w:t>Tips for your Binding</w:t>
      </w:r>
    </w:p>
    <w:p w:rsidR="00B214AB" w:rsidRDefault="00B214AB" w:rsidP="00B214AB">
      <w:pPr>
        <w:pStyle w:val="ListParagraph"/>
        <w:numPr>
          <w:ilvl w:val="0"/>
          <w:numId w:val="3"/>
        </w:numPr>
      </w:pPr>
      <w:r>
        <w:t>If you would like us to bind your quilt, please include at least one yard of fabric.  (Any extra will be returned to you.)</w:t>
      </w:r>
    </w:p>
    <w:p w:rsidR="00B214AB" w:rsidRDefault="00B214AB" w:rsidP="00B214AB">
      <w:pPr>
        <w:pStyle w:val="ListParagraph"/>
        <w:numPr>
          <w:ilvl w:val="0"/>
          <w:numId w:val="3"/>
        </w:numPr>
      </w:pPr>
      <w:r>
        <w:t>If you prepare your binding before sending, we prefer to work with a double fold binding either straight cut or on the bias at a 2 ½ inch width.</w:t>
      </w:r>
    </w:p>
    <w:p w:rsidR="00B214AB" w:rsidRDefault="00B214AB" w:rsidP="00B214AB">
      <w:r>
        <w:t xml:space="preserve">Payment </w:t>
      </w:r>
    </w:p>
    <w:p w:rsidR="00B214AB" w:rsidRDefault="00B214AB" w:rsidP="00B214AB">
      <w:pPr>
        <w:pStyle w:val="ListParagraph"/>
        <w:numPr>
          <w:ilvl w:val="0"/>
          <w:numId w:val="4"/>
        </w:numPr>
      </w:pPr>
      <w:r>
        <w:t xml:space="preserve">Credit or Debit Card:  For your convenience, we accept payment through PayPal.  When your quilt arrives, I will send you a bill via e-mail.  In it will be a secure link where you can go to make payment.  Through PayPal, you are able to pay with a credit card of your choice or by electronic </w:t>
      </w:r>
      <w:r>
        <w:lastRenderedPageBreak/>
        <w:t>funds transfer.  I will receive an email stating that you have paid in full.  This way your private information is never out of your hands and the payment is secure.</w:t>
      </w:r>
    </w:p>
    <w:p w:rsidR="00B214AB" w:rsidRDefault="00B214AB" w:rsidP="00B214AB">
      <w:pPr>
        <w:pStyle w:val="ListParagraph"/>
        <w:numPr>
          <w:ilvl w:val="0"/>
          <w:numId w:val="4"/>
        </w:numPr>
      </w:pPr>
      <w:r>
        <w:t xml:space="preserve">Check or Money Order:  We appreciate including the payment with the quilt. </w:t>
      </w:r>
      <w:r w:rsidR="0003053B">
        <w:t xml:space="preserve"> Your personal check will not be cashed until your quilt is returned to you. </w:t>
      </w:r>
      <w:r>
        <w:t xml:space="preserve"> However, if you prefer, once your quilt is complete and ready to return, </w:t>
      </w:r>
      <w:proofErr w:type="gramStart"/>
      <w:r>
        <w:t>Quilt</w:t>
      </w:r>
      <w:proofErr w:type="gramEnd"/>
      <w:r>
        <w:t xml:space="preserve"> ‘n Bee Happy will email you an itemized invoice and you can mail a personal check or money order before the quilt is shipped back to you.</w:t>
      </w:r>
    </w:p>
    <w:p w:rsidR="0003053B" w:rsidRDefault="0003053B" w:rsidP="0003053B">
      <w:r>
        <w:t>Shipping Instructions</w:t>
      </w:r>
    </w:p>
    <w:p w:rsidR="0003053B" w:rsidRDefault="0003053B" w:rsidP="0003053B">
      <w:pPr>
        <w:pStyle w:val="ListParagraph"/>
        <w:numPr>
          <w:ilvl w:val="0"/>
          <w:numId w:val="5"/>
        </w:numPr>
      </w:pPr>
      <w:r>
        <w:t>All invoices will include a charge for return shipping if required.  We ship using UPS and will provide a tracking number to you by email once your quilt has been shipped.</w:t>
      </w:r>
    </w:p>
    <w:p w:rsidR="0003053B" w:rsidRDefault="0003053B" w:rsidP="0003053B">
      <w:pPr>
        <w:pStyle w:val="ListParagraph"/>
        <w:numPr>
          <w:ilvl w:val="0"/>
          <w:numId w:val="5"/>
        </w:numPr>
      </w:pPr>
      <w:r>
        <w:t xml:space="preserve">When we receive your quilt top, we will send you an email confirming receipt and verification of your instructions.  If any questions arise, we will contact you for clarification.  Please be sure to complete all of the contact information on the </w:t>
      </w:r>
      <w:r w:rsidRPr="0003053B">
        <w:rPr>
          <w:color w:val="4F81BD" w:themeColor="accent1"/>
          <w:u w:val="single"/>
        </w:rPr>
        <w:t>Work Order form</w:t>
      </w:r>
      <w:r>
        <w:t>.  If you printed the form and filled it out by hand, please print clearly.</w:t>
      </w:r>
    </w:p>
    <w:p w:rsidR="0003053B" w:rsidRDefault="0003053B" w:rsidP="0003053B">
      <w:pPr>
        <w:pStyle w:val="ListParagraph"/>
        <w:numPr>
          <w:ilvl w:val="0"/>
          <w:numId w:val="5"/>
        </w:numPr>
      </w:pPr>
      <w:r>
        <w:t>Your quilt top may be sent to:</w:t>
      </w:r>
    </w:p>
    <w:p w:rsidR="0003053B" w:rsidRDefault="0003053B" w:rsidP="0003053B">
      <w:pPr>
        <w:pStyle w:val="ListParagraph"/>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186.35pt;height:110.6pt;z-index:251660288;mso-width-percent:400;mso-height-percent:200;mso-position-horizontal:center;mso-width-percent:400;mso-height-percent:200;mso-width-relative:margin;mso-height-relative:margin">
            <v:textbox style="mso-fit-shape-to-text:t">
              <w:txbxContent>
                <w:p w:rsidR="0003053B" w:rsidRDefault="0003053B">
                  <w:r>
                    <w:t>Corinne Mittag</w:t>
                  </w:r>
                </w:p>
                <w:p w:rsidR="0003053B" w:rsidRDefault="0003053B">
                  <w:r>
                    <w:t>Quilt ‘n Bee Happy</w:t>
                  </w:r>
                </w:p>
                <w:p w:rsidR="0003053B" w:rsidRDefault="0003053B">
                  <w:r>
                    <w:t>5206 Red Rock Circle</w:t>
                  </w:r>
                </w:p>
                <w:p w:rsidR="0003053B" w:rsidRDefault="0003053B">
                  <w:r>
                    <w:t>Omaha, NE  68157</w:t>
                  </w:r>
                </w:p>
              </w:txbxContent>
            </v:textbox>
          </v:shape>
        </w:pict>
      </w:r>
    </w:p>
    <w:p w:rsidR="0003053B" w:rsidRDefault="0003053B" w:rsidP="0003053B"/>
    <w:p w:rsidR="0003053B" w:rsidRDefault="0003053B" w:rsidP="0003053B"/>
    <w:p w:rsidR="0003053B" w:rsidRDefault="0003053B" w:rsidP="0003053B"/>
    <w:p w:rsidR="0003053B" w:rsidRDefault="0003053B" w:rsidP="0003053B"/>
    <w:p w:rsidR="0003053B" w:rsidRDefault="0003053B" w:rsidP="0003053B"/>
    <w:p w:rsidR="0003053B" w:rsidRDefault="0003053B" w:rsidP="0003053B">
      <w:pPr>
        <w:pStyle w:val="ListParagraph"/>
        <w:numPr>
          <w:ilvl w:val="0"/>
          <w:numId w:val="6"/>
        </w:numPr>
      </w:pPr>
      <w:r>
        <w:t>Double Check your package before mailing to be sure all of the following are included</w:t>
      </w:r>
    </w:p>
    <w:p w:rsidR="0003053B" w:rsidRDefault="0003053B" w:rsidP="0003053B">
      <w:pPr>
        <w:pStyle w:val="ListParagraph"/>
        <w:numPr>
          <w:ilvl w:val="1"/>
          <w:numId w:val="6"/>
        </w:numPr>
      </w:pPr>
      <w:r>
        <w:t>Quilt top</w:t>
      </w:r>
    </w:p>
    <w:p w:rsidR="0003053B" w:rsidRDefault="0003053B" w:rsidP="0003053B">
      <w:pPr>
        <w:pStyle w:val="ListParagraph"/>
        <w:numPr>
          <w:ilvl w:val="1"/>
          <w:numId w:val="6"/>
        </w:numPr>
      </w:pPr>
      <w:r>
        <w:t>Batting – if Providing your own</w:t>
      </w:r>
    </w:p>
    <w:p w:rsidR="0003053B" w:rsidRDefault="0003053B" w:rsidP="0003053B">
      <w:pPr>
        <w:pStyle w:val="ListParagraph"/>
        <w:numPr>
          <w:ilvl w:val="1"/>
          <w:numId w:val="6"/>
        </w:numPr>
      </w:pPr>
      <w:r>
        <w:t>Backing</w:t>
      </w:r>
    </w:p>
    <w:p w:rsidR="0003053B" w:rsidRDefault="0003053B" w:rsidP="0003053B">
      <w:pPr>
        <w:pStyle w:val="ListParagraph"/>
        <w:numPr>
          <w:ilvl w:val="1"/>
          <w:numId w:val="6"/>
        </w:numPr>
      </w:pPr>
      <w:r>
        <w:t>Method of Payment</w:t>
      </w:r>
    </w:p>
    <w:p w:rsidR="0003053B" w:rsidRDefault="0003053B" w:rsidP="0003053B">
      <w:pPr>
        <w:pStyle w:val="ListParagraph"/>
        <w:numPr>
          <w:ilvl w:val="0"/>
          <w:numId w:val="6"/>
        </w:numPr>
      </w:pPr>
      <w:r>
        <w:t>Remember:  Any materials sent by you that are not used, will be returned with the finished quilt.</w:t>
      </w:r>
    </w:p>
    <w:sectPr w:rsidR="0003053B" w:rsidSect="00B437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Heath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3B93"/>
    <w:multiLevelType w:val="hybridMultilevel"/>
    <w:tmpl w:val="671E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D3935"/>
    <w:multiLevelType w:val="hybridMultilevel"/>
    <w:tmpl w:val="AEEC126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17694F36"/>
    <w:multiLevelType w:val="hybridMultilevel"/>
    <w:tmpl w:val="00F8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C082F"/>
    <w:multiLevelType w:val="hybridMultilevel"/>
    <w:tmpl w:val="5C3C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AE04CE"/>
    <w:multiLevelType w:val="hybridMultilevel"/>
    <w:tmpl w:val="FC944B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73C511A6"/>
    <w:multiLevelType w:val="hybridMultilevel"/>
    <w:tmpl w:val="9D30D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5F80"/>
    <w:rsid w:val="0001110A"/>
    <w:rsid w:val="00017F96"/>
    <w:rsid w:val="000300AE"/>
    <w:rsid w:val="0003053B"/>
    <w:rsid w:val="00034DAC"/>
    <w:rsid w:val="00044020"/>
    <w:rsid w:val="00045305"/>
    <w:rsid w:val="00051445"/>
    <w:rsid w:val="0005164D"/>
    <w:rsid w:val="00052C87"/>
    <w:rsid w:val="00057902"/>
    <w:rsid w:val="000679B7"/>
    <w:rsid w:val="00075077"/>
    <w:rsid w:val="00076463"/>
    <w:rsid w:val="000B5CA1"/>
    <w:rsid w:val="000C77A9"/>
    <w:rsid w:val="000D474E"/>
    <w:rsid w:val="000E1F68"/>
    <w:rsid w:val="000E297C"/>
    <w:rsid w:val="000E3587"/>
    <w:rsid w:val="000E4E1B"/>
    <w:rsid w:val="00106600"/>
    <w:rsid w:val="00122C78"/>
    <w:rsid w:val="001429A9"/>
    <w:rsid w:val="00142DC8"/>
    <w:rsid w:val="0015184F"/>
    <w:rsid w:val="001555E4"/>
    <w:rsid w:val="0018130F"/>
    <w:rsid w:val="001870AF"/>
    <w:rsid w:val="001A0D43"/>
    <w:rsid w:val="001A2360"/>
    <w:rsid w:val="001A48F0"/>
    <w:rsid w:val="001C2CDB"/>
    <w:rsid w:val="001C7A8F"/>
    <w:rsid w:val="001D2DA4"/>
    <w:rsid w:val="001E4826"/>
    <w:rsid w:val="001F1DC2"/>
    <w:rsid w:val="001F1DE2"/>
    <w:rsid w:val="001F34DF"/>
    <w:rsid w:val="001F5ED8"/>
    <w:rsid w:val="0020117B"/>
    <w:rsid w:val="00207C47"/>
    <w:rsid w:val="0021157A"/>
    <w:rsid w:val="0024422B"/>
    <w:rsid w:val="00245C98"/>
    <w:rsid w:val="00252EF7"/>
    <w:rsid w:val="00256100"/>
    <w:rsid w:val="00271063"/>
    <w:rsid w:val="00277620"/>
    <w:rsid w:val="0028438C"/>
    <w:rsid w:val="00286318"/>
    <w:rsid w:val="00291E27"/>
    <w:rsid w:val="002A505F"/>
    <w:rsid w:val="002B5706"/>
    <w:rsid w:val="002C3171"/>
    <w:rsid w:val="002C34E0"/>
    <w:rsid w:val="002C4624"/>
    <w:rsid w:val="002C5454"/>
    <w:rsid w:val="002D5EC5"/>
    <w:rsid w:val="002E0960"/>
    <w:rsid w:val="002E6BD8"/>
    <w:rsid w:val="002E74AA"/>
    <w:rsid w:val="002F7DB7"/>
    <w:rsid w:val="00305248"/>
    <w:rsid w:val="00315E49"/>
    <w:rsid w:val="00316FAB"/>
    <w:rsid w:val="003338AC"/>
    <w:rsid w:val="00334191"/>
    <w:rsid w:val="0033790E"/>
    <w:rsid w:val="00353688"/>
    <w:rsid w:val="003552E3"/>
    <w:rsid w:val="0035769D"/>
    <w:rsid w:val="00376E65"/>
    <w:rsid w:val="00377052"/>
    <w:rsid w:val="0039034C"/>
    <w:rsid w:val="00390D40"/>
    <w:rsid w:val="003A1FC2"/>
    <w:rsid w:val="003A3295"/>
    <w:rsid w:val="003A344D"/>
    <w:rsid w:val="003C0788"/>
    <w:rsid w:val="003D60EB"/>
    <w:rsid w:val="003D642C"/>
    <w:rsid w:val="003E0685"/>
    <w:rsid w:val="003F2D63"/>
    <w:rsid w:val="003F3779"/>
    <w:rsid w:val="003F6EC1"/>
    <w:rsid w:val="003F7FBA"/>
    <w:rsid w:val="00403F4A"/>
    <w:rsid w:val="00406CA9"/>
    <w:rsid w:val="0042430F"/>
    <w:rsid w:val="00432E2C"/>
    <w:rsid w:val="00436C4A"/>
    <w:rsid w:val="00436C5C"/>
    <w:rsid w:val="00437580"/>
    <w:rsid w:val="00450841"/>
    <w:rsid w:val="00460829"/>
    <w:rsid w:val="004616CB"/>
    <w:rsid w:val="004701E8"/>
    <w:rsid w:val="00470BB1"/>
    <w:rsid w:val="004776D0"/>
    <w:rsid w:val="0048001A"/>
    <w:rsid w:val="00487724"/>
    <w:rsid w:val="0049063C"/>
    <w:rsid w:val="00496078"/>
    <w:rsid w:val="00497972"/>
    <w:rsid w:val="004A6FBC"/>
    <w:rsid w:val="004B18B5"/>
    <w:rsid w:val="004B70BE"/>
    <w:rsid w:val="004C7B3B"/>
    <w:rsid w:val="004D170A"/>
    <w:rsid w:val="004D6117"/>
    <w:rsid w:val="004F2F5E"/>
    <w:rsid w:val="00504280"/>
    <w:rsid w:val="00510864"/>
    <w:rsid w:val="00511D0A"/>
    <w:rsid w:val="00512445"/>
    <w:rsid w:val="00512950"/>
    <w:rsid w:val="0052661A"/>
    <w:rsid w:val="00534ADA"/>
    <w:rsid w:val="00540D0B"/>
    <w:rsid w:val="005459C2"/>
    <w:rsid w:val="00565BCD"/>
    <w:rsid w:val="005671CA"/>
    <w:rsid w:val="00570ABD"/>
    <w:rsid w:val="00590181"/>
    <w:rsid w:val="00594997"/>
    <w:rsid w:val="005D3F17"/>
    <w:rsid w:val="005D48D2"/>
    <w:rsid w:val="00601BF3"/>
    <w:rsid w:val="00601D41"/>
    <w:rsid w:val="00610874"/>
    <w:rsid w:val="00627AC5"/>
    <w:rsid w:val="0063619F"/>
    <w:rsid w:val="006364AC"/>
    <w:rsid w:val="00636D8D"/>
    <w:rsid w:val="006454A3"/>
    <w:rsid w:val="00654C6E"/>
    <w:rsid w:val="00657CD7"/>
    <w:rsid w:val="00662D8F"/>
    <w:rsid w:val="00665648"/>
    <w:rsid w:val="00666B5A"/>
    <w:rsid w:val="00676D98"/>
    <w:rsid w:val="00687338"/>
    <w:rsid w:val="006A71F9"/>
    <w:rsid w:val="006A763F"/>
    <w:rsid w:val="006C6B9A"/>
    <w:rsid w:val="006E165C"/>
    <w:rsid w:val="006F192D"/>
    <w:rsid w:val="006F433D"/>
    <w:rsid w:val="0070613E"/>
    <w:rsid w:val="007273C7"/>
    <w:rsid w:val="0073160A"/>
    <w:rsid w:val="00736A7B"/>
    <w:rsid w:val="00746E18"/>
    <w:rsid w:val="007537EA"/>
    <w:rsid w:val="0077444B"/>
    <w:rsid w:val="00781099"/>
    <w:rsid w:val="00781492"/>
    <w:rsid w:val="00784F0F"/>
    <w:rsid w:val="00785B3D"/>
    <w:rsid w:val="00791B1C"/>
    <w:rsid w:val="007949B1"/>
    <w:rsid w:val="007A6CA4"/>
    <w:rsid w:val="007C240D"/>
    <w:rsid w:val="007C2EFE"/>
    <w:rsid w:val="007C45DE"/>
    <w:rsid w:val="007E0ECD"/>
    <w:rsid w:val="007E1C00"/>
    <w:rsid w:val="007F0067"/>
    <w:rsid w:val="00810B96"/>
    <w:rsid w:val="00812712"/>
    <w:rsid w:val="00817EE7"/>
    <w:rsid w:val="0083084F"/>
    <w:rsid w:val="00837B61"/>
    <w:rsid w:val="00837BAF"/>
    <w:rsid w:val="00852ACF"/>
    <w:rsid w:val="00860DF0"/>
    <w:rsid w:val="00870C3D"/>
    <w:rsid w:val="008800C1"/>
    <w:rsid w:val="00881011"/>
    <w:rsid w:val="008A00EF"/>
    <w:rsid w:val="008A02E4"/>
    <w:rsid w:val="008C3473"/>
    <w:rsid w:val="008D291E"/>
    <w:rsid w:val="008E3B7F"/>
    <w:rsid w:val="008E7529"/>
    <w:rsid w:val="008F122B"/>
    <w:rsid w:val="008F7FC1"/>
    <w:rsid w:val="009029A3"/>
    <w:rsid w:val="009066F8"/>
    <w:rsid w:val="009118EE"/>
    <w:rsid w:val="00912857"/>
    <w:rsid w:val="00925F06"/>
    <w:rsid w:val="00927D73"/>
    <w:rsid w:val="00941B5B"/>
    <w:rsid w:val="00944671"/>
    <w:rsid w:val="0094533D"/>
    <w:rsid w:val="00961118"/>
    <w:rsid w:val="00983DE7"/>
    <w:rsid w:val="009931AC"/>
    <w:rsid w:val="009A2DCF"/>
    <w:rsid w:val="009A5C13"/>
    <w:rsid w:val="009D69FF"/>
    <w:rsid w:val="009E122E"/>
    <w:rsid w:val="009E76BF"/>
    <w:rsid w:val="00A06EEE"/>
    <w:rsid w:val="00A07AA5"/>
    <w:rsid w:val="00A216F2"/>
    <w:rsid w:val="00A3193B"/>
    <w:rsid w:val="00A55614"/>
    <w:rsid w:val="00A56F78"/>
    <w:rsid w:val="00A65AE8"/>
    <w:rsid w:val="00A6788F"/>
    <w:rsid w:val="00A82997"/>
    <w:rsid w:val="00A967A4"/>
    <w:rsid w:val="00A976FA"/>
    <w:rsid w:val="00AB00D5"/>
    <w:rsid w:val="00AB2ED2"/>
    <w:rsid w:val="00AC1349"/>
    <w:rsid w:val="00AC6302"/>
    <w:rsid w:val="00AC63FD"/>
    <w:rsid w:val="00AD5F51"/>
    <w:rsid w:val="00AD6D19"/>
    <w:rsid w:val="00AE2353"/>
    <w:rsid w:val="00AE6489"/>
    <w:rsid w:val="00AE7E10"/>
    <w:rsid w:val="00AF1B43"/>
    <w:rsid w:val="00B04F82"/>
    <w:rsid w:val="00B205DC"/>
    <w:rsid w:val="00B214AB"/>
    <w:rsid w:val="00B21605"/>
    <w:rsid w:val="00B306FB"/>
    <w:rsid w:val="00B30BB2"/>
    <w:rsid w:val="00B32CD2"/>
    <w:rsid w:val="00B43778"/>
    <w:rsid w:val="00B456A2"/>
    <w:rsid w:val="00B45D56"/>
    <w:rsid w:val="00B46080"/>
    <w:rsid w:val="00B7073A"/>
    <w:rsid w:val="00B74663"/>
    <w:rsid w:val="00B75D39"/>
    <w:rsid w:val="00B75F80"/>
    <w:rsid w:val="00B8021D"/>
    <w:rsid w:val="00B82E09"/>
    <w:rsid w:val="00B83A54"/>
    <w:rsid w:val="00B85ECB"/>
    <w:rsid w:val="00B952D4"/>
    <w:rsid w:val="00B9604F"/>
    <w:rsid w:val="00BB748F"/>
    <w:rsid w:val="00BB781E"/>
    <w:rsid w:val="00BC3700"/>
    <w:rsid w:val="00BC7277"/>
    <w:rsid w:val="00BD607A"/>
    <w:rsid w:val="00BE2232"/>
    <w:rsid w:val="00BF4DB0"/>
    <w:rsid w:val="00BF554A"/>
    <w:rsid w:val="00BF66F4"/>
    <w:rsid w:val="00C0358F"/>
    <w:rsid w:val="00C20CC0"/>
    <w:rsid w:val="00C20F27"/>
    <w:rsid w:val="00C33138"/>
    <w:rsid w:val="00C33F0A"/>
    <w:rsid w:val="00C40CFF"/>
    <w:rsid w:val="00C4655A"/>
    <w:rsid w:val="00C468EE"/>
    <w:rsid w:val="00C54095"/>
    <w:rsid w:val="00C63D76"/>
    <w:rsid w:val="00C6488B"/>
    <w:rsid w:val="00C6503B"/>
    <w:rsid w:val="00C8391E"/>
    <w:rsid w:val="00C83B54"/>
    <w:rsid w:val="00C86CA6"/>
    <w:rsid w:val="00CA04FD"/>
    <w:rsid w:val="00CA1A21"/>
    <w:rsid w:val="00CA5395"/>
    <w:rsid w:val="00CA6283"/>
    <w:rsid w:val="00CB7E11"/>
    <w:rsid w:val="00CC4000"/>
    <w:rsid w:val="00CC5DB2"/>
    <w:rsid w:val="00CE591A"/>
    <w:rsid w:val="00CE6EAD"/>
    <w:rsid w:val="00D0307A"/>
    <w:rsid w:val="00D11CEB"/>
    <w:rsid w:val="00D21DBD"/>
    <w:rsid w:val="00D3174F"/>
    <w:rsid w:val="00D378C5"/>
    <w:rsid w:val="00D43F16"/>
    <w:rsid w:val="00D54EA4"/>
    <w:rsid w:val="00D60B18"/>
    <w:rsid w:val="00D71EF5"/>
    <w:rsid w:val="00D73473"/>
    <w:rsid w:val="00D83CE2"/>
    <w:rsid w:val="00D93647"/>
    <w:rsid w:val="00DC2EF5"/>
    <w:rsid w:val="00DC6CEC"/>
    <w:rsid w:val="00DD7556"/>
    <w:rsid w:val="00DE390F"/>
    <w:rsid w:val="00DF3698"/>
    <w:rsid w:val="00DF58EF"/>
    <w:rsid w:val="00E0292A"/>
    <w:rsid w:val="00E036E5"/>
    <w:rsid w:val="00E244AF"/>
    <w:rsid w:val="00E338AB"/>
    <w:rsid w:val="00E532AF"/>
    <w:rsid w:val="00E717AF"/>
    <w:rsid w:val="00E7206E"/>
    <w:rsid w:val="00E73D3D"/>
    <w:rsid w:val="00E77214"/>
    <w:rsid w:val="00E84DC8"/>
    <w:rsid w:val="00E87E49"/>
    <w:rsid w:val="00EA42C9"/>
    <w:rsid w:val="00EB1393"/>
    <w:rsid w:val="00EB17AC"/>
    <w:rsid w:val="00EB2A2D"/>
    <w:rsid w:val="00ED4C6A"/>
    <w:rsid w:val="00EE28E3"/>
    <w:rsid w:val="00EF1FC0"/>
    <w:rsid w:val="00F07173"/>
    <w:rsid w:val="00F22744"/>
    <w:rsid w:val="00F24C9C"/>
    <w:rsid w:val="00F26E84"/>
    <w:rsid w:val="00F44310"/>
    <w:rsid w:val="00F476F3"/>
    <w:rsid w:val="00F54913"/>
    <w:rsid w:val="00F562C0"/>
    <w:rsid w:val="00F60C40"/>
    <w:rsid w:val="00F615A8"/>
    <w:rsid w:val="00F6671A"/>
    <w:rsid w:val="00F67620"/>
    <w:rsid w:val="00F73640"/>
    <w:rsid w:val="00F81938"/>
    <w:rsid w:val="00F86AF4"/>
    <w:rsid w:val="00FA5EFB"/>
    <w:rsid w:val="00FB02F6"/>
    <w:rsid w:val="00FB32DD"/>
    <w:rsid w:val="00FC3DAB"/>
    <w:rsid w:val="00FD4E3B"/>
    <w:rsid w:val="00FE23BF"/>
    <w:rsid w:val="00FE5398"/>
    <w:rsid w:val="00FE6142"/>
    <w:rsid w:val="00FF3872"/>
    <w:rsid w:val="00FF7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F80"/>
    <w:pPr>
      <w:ind w:left="720"/>
      <w:contextualSpacing/>
    </w:pPr>
  </w:style>
  <w:style w:type="paragraph" w:styleId="BalloonText">
    <w:name w:val="Balloon Text"/>
    <w:basedOn w:val="Normal"/>
    <w:link w:val="BalloonTextChar"/>
    <w:uiPriority w:val="99"/>
    <w:semiHidden/>
    <w:unhideWhenUsed/>
    <w:rsid w:val="000305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5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Mittag</dc:creator>
  <cp:lastModifiedBy>Corinne Mittag</cp:lastModifiedBy>
  <cp:revision>1</cp:revision>
  <dcterms:created xsi:type="dcterms:W3CDTF">2011-02-11T14:40:00Z</dcterms:created>
  <dcterms:modified xsi:type="dcterms:W3CDTF">2011-02-11T15:18:00Z</dcterms:modified>
</cp:coreProperties>
</file>